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399" w:type="dxa"/>
        <w:jc w:val="center"/>
        <w:tblInd w:w="-743" w:type="dxa"/>
        <w:tblLayout w:type="fixed"/>
        <w:tblLook w:val="04A0" w:firstRow="1" w:lastRow="0" w:firstColumn="1" w:lastColumn="0" w:noHBand="0" w:noVBand="1"/>
      </w:tblPr>
      <w:tblGrid>
        <w:gridCol w:w="480"/>
        <w:gridCol w:w="938"/>
        <w:gridCol w:w="1276"/>
        <w:gridCol w:w="709"/>
        <w:gridCol w:w="855"/>
        <w:gridCol w:w="1134"/>
        <w:gridCol w:w="567"/>
        <w:gridCol w:w="988"/>
        <w:gridCol w:w="567"/>
        <w:gridCol w:w="992"/>
        <w:gridCol w:w="709"/>
        <w:gridCol w:w="1014"/>
        <w:gridCol w:w="850"/>
        <w:gridCol w:w="708"/>
        <w:gridCol w:w="1034"/>
        <w:gridCol w:w="1071"/>
        <w:gridCol w:w="709"/>
        <w:gridCol w:w="968"/>
        <w:gridCol w:w="1427"/>
        <w:gridCol w:w="669"/>
        <w:gridCol w:w="1134"/>
        <w:gridCol w:w="626"/>
        <w:gridCol w:w="705"/>
        <w:gridCol w:w="850"/>
        <w:gridCol w:w="1078"/>
        <w:gridCol w:w="1341"/>
      </w:tblGrid>
      <w:tr w:rsidR="00291DA7" w:rsidRPr="00291DA7" w:rsidTr="00B51C45">
        <w:trPr>
          <w:trHeight w:val="645"/>
          <w:tblHeader/>
          <w:jc w:val="center"/>
        </w:trPr>
        <w:tc>
          <w:tcPr>
            <w:tcW w:w="2339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291DA7">
              <w:rPr>
                <w:rFonts w:ascii="Sylfaen" w:eastAsia="Times New Roman" w:hAnsi="Sylfaen" w:cs="Calibri"/>
                <w:b/>
                <w:bCs/>
                <w:sz w:val="16"/>
                <w:szCs w:val="16"/>
                <w:lang w:eastAsia="ru-RU"/>
              </w:rPr>
              <w:t>Հավելված N 11</w:t>
            </w:r>
            <w:r w:rsidRPr="00291DA7">
              <w:rPr>
                <w:rFonts w:ascii="Sylfaen" w:eastAsia="Times New Roman" w:hAnsi="Sylfaen" w:cs="Calibri"/>
                <w:b/>
                <w:bCs/>
                <w:sz w:val="16"/>
                <w:szCs w:val="16"/>
                <w:lang w:eastAsia="ru-RU"/>
              </w:rPr>
              <w:br/>
              <w:t>ՔԿԶՆԾ  Տրանշ 2 Տիչինա-Աշտարակ մայրուղի</w:t>
            </w:r>
            <w:r w:rsidRPr="00291DA7">
              <w:rPr>
                <w:rFonts w:ascii="Sylfaen" w:eastAsia="Times New Roman" w:hAnsi="Sylfaen" w:cs="Calibri"/>
                <w:b/>
                <w:bCs/>
                <w:sz w:val="16"/>
                <w:szCs w:val="16"/>
                <w:lang w:eastAsia="ru-RU"/>
              </w:rPr>
              <w:br/>
              <w:t>ճանապարհահատվածի Հողի օտարման և տարաբնակեցման ծրագրի</w:t>
            </w:r>
          </w:p>
        </w:tc>
      </w:tr>
      <w:tr w:rsidR="00291DA7" w:rsidRPr="00291DA7" w:rsidTr="00B51C45">
        <w:trPr>
          <w:trHeight w:val="315"/>
          <w:tblHeader/>
          <w:jc w:val="center"/>
        </w:trPr>
        <w:tc>
          <w:tcPr>
            <w:tcW w:w="23399" w:type="dxa"/>
            <w:gridSpan w:val="2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E4BC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6"/>
                <w:szCs w:val="16"/>
                <w:lang w:eastAsia="ru-RU"/>
              </w:rPr>
              <w:t>ԱԵԱ-ների ցուցակը` համապատասխան կորուստներով*</w:t>
            </w:r>
          </w:p>
        </w:tc>
      </w:tr>
      <w:tr w:rsidR="00291DA7" w:rsidRPr="00291DA7" w:rsidTr="00B51C45">
        <w:trPr>
          <w:trHeight w:val="480"/>
          <w:tblHeader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Ն/Հ</w:t>
            </w:r>
          </w:p>
        </w:tc>
        <w:tc>
          <w:tcPr>
            <w:tcW w:w="37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Հող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15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Վերանորոգման ենթակա շինություն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Պարիսպ</w:t>
            </w:r>
          </w:p>
        </w:tc>
        <w:tc>
          <w:tcPr>
            <w:tcW w:w="25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Բարելավում</w:t>
            </w:r>
          </w:p>
        </w:tc>
        <w:tc>
          <w:tcPr>
            <w:tcW w:w="28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Ծառեր/Մշակաբույս</w:t>
            </w:r>
          </w:p>
        </w:tc>
        <w:tc>
          <w:tcPr>
            <w:tcW w:w="30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Ձեռնարկատիրական  գործունեություն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ԱԵՏՏ</w:t>
            </w:r>
          </w:p>
        </w:tc>
      </w:tr>
      <w:tr w:rsidR="00291DA7" w:rsidRPr="00291DA7" w:rsidTr="00B51C45">
        <w:trPr>
          <w:trHeight w:val="1185"/>
          <w:tblHeader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Սեփակա</w:t>
            </w:r>
            <w:r w:rsidR="009F6E23">
              <w:rPr>
                <w:rFonts w:ascii="Sylfaen" w:eastAsia="Times New Roman" w:hAnsi="Sylfaen" w:cs="Calibri"/>
                <w:b/>
                <w:bCs/>
                <w:sz w:val="14"/>
                <w:szCs w:val="14"/>
                <w:lang w:val="en-US" w:eastAsia="ru-RU"/>
              </w:rPr>
              <w:softHyphen/>
            </w: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նության ձևը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Օգտագործման կարգավիճակ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9F6E23" w:rsidP="009F6E2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Տա</w:t>
            </w:r>
            <w:r>
              <w:rPr>
                <w:rFonts w:ascii="Sylfaen" w:eastAsia="Times New Roman" w:hAnsi="Sylfaen" w:cs="Calibri"/>
                <w:b/>
                <w:bCs/>
                <w:sz w:val="14"/>
                <w:szCs w:val="14"/>
                <w:lang w:val="en-US" w:eastAsia="ru-RU"/>
              </w:rPr>
              <w:softHyphen/>
            </w: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 xml:space="preserve">րածք </w:t>
            </w:r>
            <w:r>
              <w:rPr>
                <w:rFonts w:ascii="Sylfaen" w:eastAsia="Times New Roman" w:hAnsi="Sylfaen" w:cs="Calibri"/>
                <w:b/>
                <w:bCs/>
                <w:sz w:val="14"/>
                <w:szCs w:val="14"/>
                <w:lang w:val="en-US" w:eastAsia="ru-RU"/>
              </w:rPr>
              <w:t>մ</w:t>
            </w:r>
            <w:r w:rsidR="00291DA7"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 xml:space="preserve">2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Հողի տեսակը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Անվանում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քմ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Անվանում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քմ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Նյութի տեսակ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 xml:space="preserve"> Մակե</w:t>
            </w:r>
            <w:r w:rsidR="009F6E23">
              <w:rPr>
                <w:rFonts w:ascii="Sylfaen" w:eastAsia="Times New Roman" w:hAnsi="Sylfaen" w:cs="Calibri"/>
                <w:b/>
                <w:bCs/>
                <w:sz w:val="14"/>
                <w:szCs w:val="14"/>
                <w:lang w:val="en-US" w:eastAsia="ru-RU"/>
              </w:rPr>
              <w:softHyphen/>
            </w: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րես, քմ, գծմ.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Անվանում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Նյութի տեսակ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 xml:space="preserve"> Մակե</w:t>
            </w:r>
            <w:r w:rsidR="009F6E23" w:rsidRPr="009F6E23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softHyphen/>
            </w: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րես, քմ, խմ, գծմ, 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Տեսակ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Ենթատեսակ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Քանա</w:t>
            </w:r>
            <w:r w:rsidR="00291DA7"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,</w:t>
            </w:r>
            <w:r>
              <w:rPr>
                <w:rFonts w:ascii="Sylfaen" w:eastAsia="Times New Roman" w:hAnsi="Sylfaen" w:cs="Calibri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r w:rsidR="00291DA7"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քմ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Անվանում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Նկարագրություն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Աշխատող</w:t>
            </w:r>
            <w:r w:rsidR="009F6E23">
              <w:rPr>
                <w:rFonts w:ascii="Sylfaen" w:eastAsia="Times New Roman" w:hAnsi="Sylfaen" w:cs="Calibri"/>
                <w:b/>
                <w:bCs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ներ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 xml:space="preserve">ԱԵՏՏ-ների No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 xml:space="preserve">ԱԵՏՏ անդամների No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Խոցելիության կարգավիճակ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Զգալի ազդեցության ենթակա ԱԵՏՏ-ներ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 xml:space="preserve">Բնակավայրից վերաբնակեցում </w:t>
            </w:r>
          </w:p>
        </w:tc>
      </w:tr>
      <w:tr w:rsidR="00291DA7" w:rsidRPr="00291DA7" w:rsidTr="00B51C45">
        <w:trPr>
          <w:trHeight w:val="240"/>
          <w:tblHeader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919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6"/>
                <w:szCs w:val="16"/>
                <w:lang w:eastAsia="ru-RU"/>
              </w:rPr>
              <w:t>Հատված 7</w:t>
            </w:r>
          </w:p>
        </w:tc>
      </w:tr>
      <w:tr w:rsidR="00291DA7" w:rsidRPr="00291DA7" w:rsidTr="00B51C45">
        <w:trPr>
          <w:trHeight w:val="510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179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27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Մետաղա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կան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10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180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9F6E23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181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598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2 ԱԵՏՏ-ներից մեկը խոցելի է  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182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443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183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1954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Բնակելի տուն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61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Մետաղա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կան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Խողովակ d=700mm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Ասբոցեմենտ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Խոցելի ԱԵՏՏ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Բնակավայրից վերաբնակեցվող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Մարզա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softHyphen/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դահլիճ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122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Թոնիր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աղյուս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Անավարտ շինություն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129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Օժանդակ շինություն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77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140,57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Ավտոտեխ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սպասարկ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ման հոր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23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853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Բնակելի տուն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Միաձույլ ե/բ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Բնակավայրից վերաբնակեցվող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Ծածկ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26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Սեպտիկ հոր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Տուֆ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196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Ջրաչափի հոր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186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940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Բնակելի տուն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272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Տուֆ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միաձույլ ե/բ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երեսպատված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138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Բնակավայրից վերաբնակեցվող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Դեռ ոչ բերքատու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Սեպտիկ հոր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83,12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Ջրաչափի հոր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Հարթակ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Բազալտ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187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516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Բնակելի տուն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212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71,78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Բնակավայրից վերաբնակեցվող</w:t>
            </w:r>
          </w:p>
        </w:tc>
      </w:tr>
      <w:tr w:rsidR="00291DA7" w:rsidRPr="00291DA7" w:rsidTr="00B51C45">
        <w:trPr>
          <w:trHeight w:val="300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Սեպտիկ հոր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Խողովակ d=100mm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մ/պլ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Դեռ ոչ բերքատու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Սեպտիկ հոր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Ջրաչափի հոր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Խողովակ d=35mm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մ/պլ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188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Բնակելի տուն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21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110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185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Խոցելի ԱԵՏՏ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Բնակավայրից վերաբնակեցվող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Դեռ ոչ բերքատու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189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օրենսդրության պահանջների 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lastRenderedPageBreak/>
              <w:t>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lastRenderedPageBreak/>
              <w:t>502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44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381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Խոցելի ԱԵՏՏ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Զգալի ազդեցության 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lastRenderedPageBreak/>
              <w:t>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lastRenderedPageBreak/>
              <w:t> 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Դեռ ոչ բերքատու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Մետաղա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կան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190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Բնակելի տուն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176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Ասբոշիֆեր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միաձույլ ե/բ հիմքով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Բազալտե սալիկներ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80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220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Բնակավայրից վերաբնակեցվող</w:t>
            </w: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Մետաղական տնակ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16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21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Դեռ ոչ բերքատու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Ծածկ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22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Սեղան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Սանհանգույց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Մետաղ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ական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Սեպտիկ հոր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191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Բնակելի տուն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86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201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Սեղան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111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2 ԱԵՏՏ-ներից մեկը խոցելի է   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 ԱԵՏՏ-ներից մեկը ենթարկվում է զգալի ազդեցության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 ԱԵՏՏ-ներն էլ վերաբնակեցվում են  բնակավայրից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Բնակելի տուն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21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Դեռ ոչ բերքատու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Սանհանգույց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Բազալտ/մարմար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17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Օժանդակ շինություն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Սեպտիկ հոր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184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Հոր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39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Մանր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192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738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Օժանդակ շինություն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120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Տրավերտինե սալիներ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19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132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Խոցելի ԱԵՏՏ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Դեռ ոչ բերքատու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Ջրավազան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եզրաքարեր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տուֆ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Աստիճանա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վանդակ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193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555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Բնակելի տուն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11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98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16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201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Խոցելի ԱԵՏՏ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Բնակավայրից վերաբնակեցվող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Ծածկ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Դեռ ոչ բերքատու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Սանհանգույց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194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359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Բնակելի տուն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24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Միաձույլ ե/բ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Բակի բարեկարգում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քար/բետոն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Բնակավայրից վերաբնակեցվող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Տաղավար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14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Դարպաս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մետաղ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Ծածկ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Մետաղա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կան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Սեպտիկ հոր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195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637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Բնակելի տուն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72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111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75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Բնակավայրից վերաբնակեցվող</w:t>
            </w: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Օժանդակ շինություն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Դեռ ոչ բերքատու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Ծածկ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Մետաղական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52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Սանհանգույց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Սեպտիկ հոր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196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Սեփականատիրոջ կողմից ուղղակի 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lastRenderedPageBreak/>
              <w:t>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lastRenderedPageBreak/>
              <w:t>340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340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345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lastRenderedPageBreak/>
              <w:t>197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9F6E2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101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Չգործող խանութ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.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345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Տաղավար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345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Սանհանգույց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  <w:r w:rsidR="009F6E23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40"/>
          <w:jc w:val="center"/>
        </w:trPr>
        <w:tc>
          <w:tcPr>
            <w:tcW w:w="2339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6"/>
                <w:szCs w:val="16"/>
                <w:lang w:eastAsia="ru-RU"/>
              </w:rPr>
              <w:t>Հատված 8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122-B-1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Ա/ձ Վրեժ Մելիքյան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1365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Ավտոյուղերի վաճառք՝  ՀՀ օրենսդրությամբ սահմանված հարկային հայտարարագրի առկայությամբ</w:t>
            </w: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122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195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Ավտոլվաց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softHyphen/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ման կետ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40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Պահեստ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16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Ծածկ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Պահեստ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24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Ավտոյուղերի խանութ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47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Ծածկ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Ավտոտեխ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softHyphen/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սպասարկ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softHyphen/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ման հոր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123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39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Սանհանգույց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բետոնե սալիկներ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B51C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22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79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Տաղավար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125-B-1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Ա/Ձ Արսեն Գալստյան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136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Մարտկոցների վածառք՝  ՀՀ օրենսդրությամբ սահմանված հարկային հայտարարագրի առկայությամբ</w:t>
            </w: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137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Աստիճանա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softHyphen/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վանդակ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Աստիճանավանդակ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18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բետոնե սալիկներ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B51C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137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129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11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B51C45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Աստիճանա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softHyphen/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վանդակ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Աստիճանավանդակ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Սեփականատիրոջ կողմից ուղղակի 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lastRenderedPageBreak/>
              <w:t>օգտագործվող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lastRenderedPageBreak/>
              <w:t>3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B51C45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Աստիճանա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softHyphen/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վանդակ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Աստիճանավանդակ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lastRenderedPageBreak/>
              <w:t>131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245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Մետաղական ճաղեր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միաձույլ ե/բ հիմքով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47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ոռոգման համակարգ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մ/պլ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Դեռ ոչ բերքատու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11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132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254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ոռոգման համակարգ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մ/պլ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124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Բազալտե սալիկներ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47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79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111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Ավտոմասերի խանութ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76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բետոնե սալիկներ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23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133-B-1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Ա/Ձ Կարեն Արամյան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136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Ավտոմասերի վաճառք՝  ՀՀ օրենսդրությամբ սահմանված հարկային հայտարարագրի առկայությամբ</w:t>
            </w: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450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134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45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Ավտոմասերի խանութ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450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Ծաղկի խանութ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28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Գրիգոր Մելքոնյան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1560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Գյուղմթերքի սորտավորում և վաճառք` ՀՀ օրենսդրությամբ սահմանված հարկային հայտարարագրի բացակայությամբ  </w:t>
            </w: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390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137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40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Ավտոտեխ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սպասարկ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ման կետ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20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16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405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Ավտոտեխ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սպասարկ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ման հոր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137-B-1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Ա/Ձ Հենրիկ Բարսեղյան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136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Ավտոմեքենաների տեխսպասարկում՝  ՀՀ օրենսդրությամբ սահմանված հարկային հայտարարագրի առկայությամբ</w:t>
            </w: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780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lastRenderedPageBreak/>
              <w:t>140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1330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Մետաղական ճաղեր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միաձույլ ե/բ հիմքով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142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82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Մետաղական ճաղեր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 xml:space="preserve"> միաձույլ ե/բ հիմքով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ոռոգման համակարգ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մ/պլ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146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Հոր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209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147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Տուֆ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480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148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312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եզրաքարեր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բետոն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480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420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149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Համայնք (ԵՔ)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օրենսդրության պահանջների խախտմամբ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179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Տուֆ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եզրաքարեր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բետոն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 (բերքատու)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Խոցելի ԱԵՏՏ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420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310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Տուֆ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136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450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152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Տուֆ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159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450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Միաձույլ ե/բ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Բնակելի տուն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581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Տուֆ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Դեռ ոչ բերքատու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Տեղափոխման ենթակա ակտիվներ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Զգալի ազդեցության ենթակա ԱԵՏՏ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Բնակավայրից վերաբնակեցվող</w:t>
            </w: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Տնկի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Տուֆ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142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225"/>
          <w:jc w:val="center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237</w:t>
            </w: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lastRenderedPageBreak/>
              <w:t>156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1043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428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159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206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86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161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110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162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269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163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49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B51C45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164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B51C45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165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2595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B51C45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166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8964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B51C45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Բ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նակա</w:t>
            </w:r>
            <w:r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="00291DA7"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վայրերի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</w:p>
        </w:tc>
      </w:tr>
      <w:tr w:rsidR="00291DA7" w:rsidRPr="00291DA7" w:rsidTr="00B51C45">
        <w:trPr>
          <w:trHeight w:val="600"/>
          <w:jc w:val="center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167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val="en-US" w:eastAsia="ru-RU"/>
              </w:rPr>
              <w:t>-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նություն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Սեփականատիրոջ կողմից ուղղակի օգտագործվող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987</w:t>
            </w:r>
            <w:r w:rsidR="00B51C45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.</w:t>
            </w: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DA7" w:rsidRPr="00291DA7" w:rsidRDefault="00291DA7" w:rsidP="00291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</w:pPr>
            <w:r w:rsidRPr="00291DA7">
              <w:rPr>
                <w:rFonts w:ascii="Sylfaen" w:eastAsia="Times New Roman" w:hAnsi="Sylfaen" w:cs="Calibri"/>
                <w:sz w:val="14"/>
                <w:szCs w:val="14"/>
                <w:lang w:eastAsia="ru-RU"/>
              </w:rPr>
              <w:t> </w:t>
            </w:r>
          </w:p>
        </w:tc>
      </w:tr>
      <w:tr w:rsidR="00291DA7" w:rsidRPr="00291DA7" w:rsidTr="00B51C45">
        <w:trPr>
          <w:trHeight w:val="300"/>
          <w:jc w:val="center"/>
        </w:trPr>
        <w:tc>
          <w:tcPr>
            <w:tcW w:w="2339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91DA7" w:rsidRPr="00291DA7" w:rsidRDefault="009F6E23" w:rsidP="00291DA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9F6E2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*</w:t>
            </w:r>
            <w:r w:rsidR="00291DA7" w:rsidRPr="00291DA7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Բոլոր</w:t>
            </w:r>
            <w:r w:rsidR="00291DA7" w:rsidRPr="00291DA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 </w:t>
            </w:r>
            <w:r w:rsidR="00291DA7" w:rsidRPr="00291DA7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ժամանակավոր</w:t>
            </w:r>
            <w:r w:rsidR="00291DA7" w:rsidRPr="00291DA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 </w:t>
            </w:r>
            <w:r w:rsidR="00291DA7" w:rsidRPr="00291DA7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ազդեցություններն</w:t>
            </w:r>
            <w:r w:rsidR="00291DA7" w:rsidRPr="00291DA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 </w:t>
            </w:r>
            <w:r w:rsidR="00291DA7" w:rsidRPr="00291DA7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ընդգրկված</w:t>
            </w:r>
            <w:r w:rsidR="00291DA7" w:rsidRPr="00291DA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 </w:t>
            </w:r>
            <w:r w:rsidR="00291DA7" w:rsidRPr="00291DA7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են</w:t>
            </w:r>
            <w:r w:rsidR="00291DA7" w:rsidRPr="00291DA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 </w:t>
            </w:r>
            <w:r w:rsidR="00291DA7" w:rsidRPr="00291DA7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այս</w:t>
            </w:r>
            <w:r w:rsidR="00291DA7" w:rsidRPr="00291DA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 </w:t>
            </w:r>
            <w:r w:rsidR="00291DA7" w:rsidRPr="00291DA7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հավելվածում</w:t>
            </w:r>
            <w:r w:rsidR="00291DA7" w:rsidRPr="00291DA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:</w:t>
            </w:r>
          </w:p>
        </w:tc>
      </w:tr>
    </w:tbl>
    <w:p w:rsidR="00864BA1" w:rsidRDefault="00864BA1" w:rsidP="00B51C45">
      <w:pPr>
        <w:jc w:val="center"/>
      </w:pPr>
    </w:p>
    <w:sectPr w:rsidR="00864BA1" w:rsidSect="009D657A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B85"/>
    <w:rsid w:val="00131B85"/>
    <w:rsid w:val="00291DA7"/>
    <w:rsid w:val="00384849"/>
    <w:rsid w:val="00627CC1"/>
    <w:rsid w:val="00864BA1"/>
    <w:rsid w:val="009D657A"/>
    <w:rsid w:val="009F6E23"/>
    <w:rsid w:val="00A9294E"/>
    <w:rsid w:val="00B5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D657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657A"/>
    <w:rPr>
      <w:color w:val="800080"/>
      <w:u w:val="single"/>
    </w:rPr>
  </w:style>
  <w:style w:type="paragraph" w:customStyle="1" w:styleId="font5">
    <w:name w:val="font5"/>
    <w:basedOn w:val="Normal"/>
    <w:rsid w:val="009D657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6">
    <w:name w:val="font6"/>
    <w:basedOn w:val="Normal"/>
    <w:rsid w:val="009D657A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4"/>
      <w:szCs w:val="14"/>
      <w:lang w:eastAsia="ru-RU"/>
    </w:rPr>
  </w:style>
  <w:style w:type="paragraph" w:customStyle="1" w:styleId="font7">
    <w:name w:val="font7"/>
    <w:basedOn w:val="Normal"/>
    <w:rsid w:val="009D657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5"/>
      <w:szCs w:val="15"/>
      <w:lang w:eastAsia="ru-RU"/>
    </w:rPr>
  </w:style>
  <w:style w:type="paragraph" w:customStyle="1" w:styleId="xl64">
    <w:name w:val="xl64"/>
    <w:basedOn w:val="Normal"/>
    <w:rsid w:val="009D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Normal"/>
    <w:rsid w:val="009D65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Normal"/>
    <w:rsid w:val="009D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68">
    <w:name w:val="xl68"/>
    <w:basedOn w:val="Normal"/>
    <w:rsid w:val="009D65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0">
    <w:name w:val="xl70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1">
    <w:name w:val="xl71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2">
    <w:name w:val="xl72"/>
    <w:basedOn w:val="Normal"/>
    <w:rsid w:val="009D65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5">
    <w:name w:val="xl75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6">
    <w:name w:val="xl76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7">
    <w:name w:val="xl77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8">
    <w:name w:val="xl78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9">
    <w:name w:val="xl79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0">
    <w:name w:val="xl80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1">
    <w:name w:val="xl81"/>
    <w:basedOn w:val="Normal"/>
    <w:rsid w:val="009D657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2">
    <w:name w:val="xl82"/>
    <w:basedOn w:val="Normal"/>
    <w:rsid w:val="009D657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3">
    <w:name w:val="xl83"/>
    <w:basedOn w:val="Normal"/>
    <w:rsid w:val="009D657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4">
    <w:name w:val="xl84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5">
    <w:name w:val="xl85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6">
    <w:name w:val="xl86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7">
    <w:name w:val="xl87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8">
    <w:name w:val="xl88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9">
    <w:name w:val="xl89"/>
    <w:basedOn w:val="Normal"/>
    <w:rsid w:val="009D657A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0">
    <w:name w:val="xl90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Normal"/>
    <w:rsid w:val="009D657A"/>
    <w:pPr>
      <w:pBdr>
        <w:top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Normal"/>
    <w:rsid w:val="009D657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Normal"/>
    <w:rsid w:val="009D657A"/>
    <w:pPr>
      <w:pBdr>
        <w:top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rsid w:val="009D657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rsid w:val="009D65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7">
    <w:name w:val="xl97"/>
    <w:basedOn w:val="Normal"/>
    <w:rsid w:val="009D65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8">
    <w:name w:val="xl98"/>
    <w:basedOn w:val="Normal"/>
    <w:rsid w:val="009D65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9">
    <w:name w:val="xl99"/>
    <w:basedOn w:val="Normal"/>
    <w:rsid w:val="009D657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0">
    <w:name w:val="xl100"/>
    <w:basedOn w:val="Normal"/>
    <w:rsid w:val="009D657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1">
    <w:name w:val="xl101"/>
    <w:basedOn w:val="Normal"/>
    <w:rsid w:val="009D657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2">
    <w:name w:val="xl102"/>
    <w:basedOn w:val="Normal"/>
    <w:rsid w:val="009D657A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3">
    <w:name w:val="xl103"/>
    <w:basedOn w:val="Normal"/>
    <w:rsid w:val="009D657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4">
    <w:name w:val="xl104"/>
    <w:basedOn w:val="Normal"/>
    <w:rsid w:val="009D657A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5">
    <w:name w:val="xl105"/>
    <w:basedOn w:val="Normal"/>
    <w:rsid w:val="009D657A"/>
    <w:pPr>
      <w:pBdr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6">
    <w:name w:val="xl106"/>
    <w:basedOn w:val="Normal"/>
    <w:rsid w:val="009D657A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7">
    <w:name w:val="xl107"/>
    <w:basedOn w:val="Normal"/>
    <w:rsid w:val="009D657A"/>
    <w:pPr>
      <w:pBdr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8">
    <w:name w:val="xl108"/>
    <w:basedOn w:val="Normal"/>
    <w:rsid w:val="009D657A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9">
    <w:name w:val="xl109"/>
    <w:basedOn w:val="Normal"/>
    <w:rsid w:val="009D65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10">
    <w:name w:val="xl110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11">
    <w:name w:val="xl111"/>
    <w:basedOn w:val="Normal"/>
    <w:rsid w:val="009D65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12">
    <w:name w:val="xl112"/>
    <w:basedOn w:val="Normal"/>
    <w:rsid w:val="009D65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13">
    <w:name w:val="xl113"/>
    <w:basedOn w:val="Normal"/>
    <w:rsid w:val="009D65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D657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657A"/>
    <w:rPr>
      <w:color w:val="800080"/>
      <w:u w:val="single"/>
    </w:rPr>
  </w:style>
  <w:style w:type="paragraph" w:customStyle="1" w:styleId="font5">
    <w:name w:val="font5"/>
    <w:basedOn w:val="Normal"/>
    <w:rsid w:val="009D657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6">
    <w:name w:val="font6"/>
    <w:basedOn w:val="Normal"/>
    <w:rsid w:val="009D657A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4"/>
      <w:szCs w:val="14"/>
      <w:lang w:eastAsia="ru-RU"/>
    </w:rPr>
  </w:style>
  <w:style w:type="paragraph" w:customStyle="1" w:styleId="font7">
    <w:name w:val="font7"/>
    <w:basedOn w:val="Normal"/>
    <w:rsid w:val="009D657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5"/>
      <w:szCs w:val="15"/>
      <w:lang w:eastAsia="ru-RU"/>
    </w:rPr>
  </w:style>
  <w:style w:type="paragraph" w:customStyle="1" w:styleId="xl64">
    <w:name w:val="xl64"/>
    <w:basedOn w:val="Normal"/>
    <w:rsid w:val="009D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Normal"/>
    <w:rsid w:val="009D65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Normal"/>
    <w:rsid w:val="009D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68">
    <w:name w:val="xl68"/>
    <w:basedOn w:val="Normal"/>
    <w:rsid w:val="009D65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0">
    <w:name w:val="xl70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1">
    <w:name w:val="xl71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2">
    <w:name w:val="xl72"/>
    <w:basedOn w:val="Normal"/>
    <w:rsid w:val="009D65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5">
    <w:name w:val="xl75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6">
    <w:name w:val="xl76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7">
    <w:name w:val="xl77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8">
    <w:name w:val="xl78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9">
    <w:name w:val="xl79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0">
    <w:name w:val="xl80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1">
    <w:name w:val="xl81"/>
    <w:basedOn w:val="Normal"/>
    <w:rsid w:val="009D657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2">
    <w:name w:val="xl82"/>
    <w:basedOn w:val="Normal"/>
    <w:rsid w:val="009D657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3">
    <w:name w:val="xl83"/>
    <w:basedOn w:val="Normal"/>
    <w:rsid w:val="009D657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4">
    <w:name w:val="xl84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5">
    <w:name w:val="xl85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6">
    <w:name w:val="xl86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7">
    <w:name w:val="xl87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8">
    <w:name w:val="xl88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9">
    <w:name w:val="xl89"/>
    <w:basedOn w:val="Normal"/>
    <w:rsid w:val="009D657A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0">
    <w:name w:val="xl90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Normal"/>
    <w:rsid w:val="009D657A"/>
    <w:pPr>
      <w:pBdr>
        <w:top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Normal"/>
    <w:rsid w:val="009D657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Normal"/>
    <w:rsid w:val="009D657A"/>
    <w:pPr>
      <w:pBdr>
        <w:top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rsid w:val="009D657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rsid w:val="009D65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7">
    <w:name w:val="xl97"/>
    <w:basedOn w:val="Normal"/>
    <w:rsid w:val="009D65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8">
    <w:name w:val="xl98"/>
    <w:basedOn w:val="Normal"/>
    <w:rsid w:val="009D65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9">
    <w:name w:val="xl99"/>
    <w:basedOn w:val="Normal"/>
    <w:rsid w:val="009D657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0">
    <w:name w:val="xl100"/>
    <w:basedOn w:val="Normal"/>
    <w:rsid w:val="009D657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1">
    <w:name w:val="xl101"/>
    <w:basedOn w:val="Normal"/>
    <w:rsid w:val="009D657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2">
    <w:name w:val="xl102"/>
    <w:basedOn w:val="Normal"/>
    <w:rsid w:val="009D657A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3">
    <w:name w:val="xl103"/>
    <w:basedOn w:val="Normal"/>
    <w:rsid w:val="009D657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4">
    <w:name w:val="xl104"/>
    <w:basedOn w:val="Normal"/>
    <w:rsid w:val="009D657A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5">
    <w:name w:val="xl105"/>
    <w:basedOn w:val="Normal"/>
    <w:rsid w:val="009D657A"/>
    <w:pPr>
      <w:pBdr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6">
    <w:name w:val="xl106"/>
    <w:basedOn w:val="Normal"/>
    <w:rsid w:val="009D657A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7">
    <w:name w:val="xl107"/>
    <w:basedOn w:val="Normal"/>
    <w:rsid w:val="009D657A"/>
    <w:pPr>
      <w:pBdr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8">
    <w:name w:val="xl108"/>
    <w:basedOn w:val="Normal"/>
    <w:rsid w:val="009D657A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9">
    <w:name w:val="xl109"/>
    <w:basedOn w:val="Normal"/>
    <w:rsid w:val="009D65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10">
    <w:name w:val="xl110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11">
    <w:name w:val="xl111"/>
    <w:basedOn w:val="Normal"/>
    <w:rsid w:val="009D65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12">
    <w:name w:val="xl112"/>
    <w:basedOn w:val="Normal"/>
    <w:rsid w:val="009D65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13">
    <w:name w:val="xl113"/>
    <w:basedOn w:val="Normal"/>
    <w:rsid w:val="009D65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874B9-8910-4122-9E59-429BD0E5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2314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Arus Harutyunyan</dc:creator>
  <cp:lastModifiedBy>Hasmik Karagulyan</cp:lastModifiedBy>
  <cp:revision>2</cp:revision>
  <dcterms:created xsi:type="dcterms:W3CDTF">2016-11-04T06:57:00Z</dcterms:created>
  <dcterms:modified xsi:type="dcterms:W3CDTF">2016-11-04T06:57:00Z</dcterms:modified>
</cp:coreProperties>
</file>